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37D81" w14:textId="1E121C1D" w:rsidR="0001734C" w:rsidRDefault="00A44223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DANAS OTVORENA PRVA</w:t>
      </w:r>
      <w:r w:rsidR="00A85094">
        <w:rPr>
          <w:rFonts w:cs="Calibri"/>
          <w:b/>
          <w:bCs/>
          <w:color w:val="2F5496"/>
          <w:sz w:val="32"/>
          <w:szCs w:val="32"/>
        </w:rPr>
        <w:t xml:space="preserve"> LIDL</w:t>
      </w:r>
      <w:r>
        <w:rPr>
          <w:rFonts w:cs="Calibri"/>
          <w:b/>
          <w:bCs/>
          <w:color w:val="2F5496"/>
          <w:sz w:val="32"/>
          <w:szCs w:val="32"/>
        </w:rPr>
        <w:t xml:space="preserve"> PRODAVNICA U PRIJEPOLJU</w:t>
      </w:r>
    </w:p>
    <w:p w14:paraId="48E3CCB7" w14:textId="0721765B" w:rsidR="00465355" w:rsidRDefault="00D40253" w:rsidP="006A3E36">
      <w:pPr>
        <w:jc w:val="both"/>
        <w:rPr>
          <w:rFonts w:cs="Calibri"/>
          <w:b/>
          <w:bCs/>
        </w:rPr>
      </w:pPr>
      <w:r w:rsidRPr="00D40253">
        <w:rPr>
          <w:rFonts w:cs="Calibri"/>
          <w:b/>
          <w:bCs/>
        </w:rPr>
        <w:t>Kompanija Lidl Srbija</w:t>
      </w:r>
      <w:r w:rsidR="003C0A73">
        <w:rPr>
          <w:rFonts w:cs="Calibri"/>
          <w:b/>
          <w:bCs/>
        </w:rPr>
        <w:t xml:space="preserve"> svečano je otvorila</w:t>
      </w:r>
      <w:r w:rsidRPr="00D40253">
        <w:rPr>
          <w:rFonts w:cs="Calibri"/>
          <w:b/>
          <w:bCs/>
        </w:rPr>
        <w:t xml:space="preserve"> prvu prodavnicu u Prijepolju</w:t>
      </w:r>
      <w:r w:rsidR="003C0A73" w:rsidRPr="003C0A73">
        <w:rPr>
          <w:rFonts w:cs="Calibri"/>
          <w:b/>
          <w:bCs/>
        </w:rPr>
        <w:t xml:space="preserve"> </w:t>
      </w:r>
      <w:r w:rsidR="003C0A73">
        <w:rPr>
          <w:rFonts w:cs="Calibri"/>
          <w:b/>
          <w:bCs/>
        </w:rPr>
        <w:t xml:space="preserve">jutros </w:t>
      </w:r>
      <w:r w:rsidR="005B22C4">
        <w:rPr>
          <w:rFonts w:cs="Calibri"/>
          <w:b/>
          <w:bCs/>
        </w:rPr>
        <w:t>u</w:t>
      </w:r>
      <w:r w:rsidR="003C0A73">
        <w:rPr>
          <w:rFonts w:cs="Calibri"/>
          <w:b/>
          <w:bCs/>
        </w:rPr>
        <w:t xml:space="preserve"> </w:t>
      </w:r>
      <w:r w:rsidR="003C0A73" w:rsidRPr="003C0A73">
        <w:rPr>
          <w:rFonts w:cs="Calibri"/>
          <w:b/>
          <w:bCs/>
        </w:rPr>
        <w:t>8:00 časova</w:t>
      </w:r>
      <w:r w:rsidRPr="00D40253">
        <w:rPr>
          <w:rFonts w:cs="Calibri"/>
          <w:b/>
          <w:bCs/>
        </w:rPr>
        <w:t xml:space="preserve">, </w:t>
      </w:r>
      <w:r w:rsidR="000A187E">
        <w:rPr>
          <w:rFonts w:cs="Calibri"/>
          <w:b/>
          <w:bCs/>
        </w:rPr>
        <w:t>na adresi</w:t>
      </w:r>
      <w:r>
        <w:rPr>
          <w:rFonts w:cs="Calibri"/>
          <w:b/>
          <w:bCs/>
        </w:rPr>
        <w:t xml:space="preserve"> </w:t>
      </w:r>
      <w:r w:rsidRPr="00D40253">
        <w:rPr>
          <w:rFonts w:cs="Calibri"/>
          <w:b/>
          <w:bCs/>
        </w:rPr>
        <w:t xml:space="preserve">Dušana Tomaševića Ćirka 97. </w:t>
      </w:r>
      <w:r w:rsidR="007B7BBB">
        <w:rPr>
          <w:rFonts w:cs="Calibri"/>
          <w:b/>
          <w:bCs/>
        </w:rPr>
        <w:t xml:space="preserve">Stanovnici </w:t>
      </w:r>
      <w:r w:rsidR="00A85094">
        <w:rPr>
          <w:rFonts w:cs="Calibri"/>
          <w:b/>
          <w:bCs/>
        </w:rPr>
        <w:t>ovog</w:t>
      </w:r>
      <w:r w:rsidR="007B7BBB">
        <w:rPr>
          <w:rFonts w:cs="Calibri"/>
          <w:b/>
          <w:bCs/>
        </w:rPr>
        <w:t xml:space="preserve"> grada od danas </w:t>
      </w:r>
      <w:r w:rsidR="00840DAB">
        <w:rPr>
          <w:rFonts w:cs="Calibri"/>
          <w:b/>
          <w:bCs/>
        </w:rPr>
        <w:t xml:space="preserve">imaju priliku da na Lidlovim policama pronađu raznovrsne </w:t>
      </w:r>
      <w:r w:rsidR="00D836EA">
        <w:rPr>
          <w:rFonts w:cs="Calibri"/>
          <w:b/>
          <w:bCs/>
        </w:rPr>
        <w:t>proizvode sa najboljim odnosom cene i kvaliteta</w:t>
      </w:r>
      <w:r w:rsidR="00676AE6">
        <w:rPr>
          <w:rFonts w:cs="Calibri"/>
          <w:b/>
          <w:bCs/>
        </w:rPr>
        <w:t xml:space="preserve">, kao i da </w:t>
      </w:r>
      <w:r w:rsidR="00C528B9">
        <w:rPr>
          <w:rFonts w:cs="Calibri"/>
          <w:b/>
          <w:bCs/>
        </w:rPr>
        <w:t xml:space="preserve">iskuse jedinstvene pogodnosti </w:t>
      </w:r>
      <w:r w:rsidR="009C277E">
        <w:rPr>
          <w:rFonts w:cs="Calibri"/>
          <w:b/>
          <w:bCs/>
        </w:rPr>
        <w:t>kupovine</w:t>
      </w:r>
      <w:r w:rsidR="00A85094">
        <w:rPr>
          <w:rFonts w:cs="Calibri"/>
          <w:b/>
          <w:bCs/>
        </w:rPr>
        <w:t xml:space="preserve"> koju Lidl nudi potrošačima širom Srbije</w:t>
      </w:r>
      <w:r w:rsidR="009C277E">
        <w:rPr>
          <w:rFonts w:cs="Calibri"/>
          <w:b/>
          <w:bCs/>
        </w:rPr>
        <w:t>.</w:t>
      </w:r>
    </w:p>
    <w:p w14:paraId="113C4274" w14:textId="5ED6A7B3" w:rsidR="00465355" w:rsidRPr="00532B86" w:rsidRDefault="00F84958" w:rsidP="006A3E36">
      <w:pPr>
        <w:jc w:val="both"/>
        <w:rPr>
          <w:rFonts w:cs="Calibri"/>
        </w:rPr>
      </w:pPr>
      <w:r w:rsidRPr="00532B86">
        <w:rPr>
          <w:rFonts w:cs="Calibri"/>
        </w:rPr>
        <w:t xml:space="preserve">Svečano presecanje vrpce upriličili su predstavnici kompanije i </w:t>
      </w:r>
      <w:r w:rsidRPr="00A97307">
        <w:rPr>
          <w:rFonts w:cs="Calibri"/>
        </w:rPr>
        <w:t>predsednik opštine Prijepolje</w:t>
      </w:r>
      <w:r w:rsidR="00C336C8" w:rsidRPr="00A97307">
        <w:rPr>
          <w:rFonts w:cs="Calibri"/>
        </w:rPr>
        <w:t>, Drago Popadić</w:t>
      </w:r>
      <w:r w:rsidR="009D7EB5" w:rsidRPr="00A97307">
        <w:rPr>
          <w:rFonts w:cs="Calibri"/>
        </w:rPr>
        <w:t>,</w:t>
      </w:r>
      <w:r w:rsidR="009D7EB5" w:rsidRPr="00532B86">
        <w:rPr>
          <w:rFonts w:cs="Calibri"/>
        </w:rPr>
        <w:t xml:space="preserve"> čime je obeležen početak rada 79. </w:t>
      </w:r>
      <w:r w:rsidR="00A20C1B" w:rsidRPr="00532B86">
        <w:rPr>
          <w:rFonts w:cs="Calibri"/>
        </w:rPr>
        <w:t xml:space="preserve">Lidl </w:t>
      </w:r>
      <w:r w:rsidR="009D7EB5" w:rsidRPr="00532B86">
        <w:rPr>
          <w:rFonts w:cs="Calibri"/>
        </w:rPr>
        <w:t xml:space="preserve">prodavnice </w:t>
      </w:r>
      <w:r w:rsidR="00A20C1B" w:rsidRPr="00532B86">
        <w:rPr>
          <w:rFonts w:cs="Calibri"/>
        </w:rPr>
        <w:t>u</w:t>
      </w:r>
      <w:r w:rsidR="005B3046" w:rsidRPr="00532B86">
        <w:rPr>
          <w:rFonts w:cs="Calibri"/>
        </w:rPr>
        <w:t xml:space="preserve"> zemlji.</w:t>
      </w:r>
    </w:p>
    <w:p w14:paraId="7C76F8F3" w14:textId="7CC0266C" w:rsidR="00656C96" w:rsidRDefault="003212F7" w:rsidP="003212F7">
      <w:pPr>
        <w:jc w:val="both"/>
        <w:rPr>
          <w:rFonts w:cs="Calibri"/>
          <w:b/>
          <w:bCs/>
        </w:rPr>
      </w:pPr>
      <w:r w:rsidRPr="003212F7">
        <w:rPr>
          <w:rFonts w:cs="Calibri"/>
          <w:i/>
          <w:iCs/>
        </w:rPr>
        <w:t>„</w:t>
      </w:r>
      <w:r w:rsidR="00AF3C75">
        <w:rPr>
          <w:rFonts w:cs="Calibri"/>
          <w:i/>
          <w:iCs/>
        </w:rPr>
        <w:t xml:space="preserve">Poverenje koje nam potrošači ukazuju iz dana u dan, </w:t>
      </w:r>
      <w:r w:rsidR="009F5E2F">
        <w:rPr>
          <w:rFonts w:cs="Calibri"/>
          <w:i/>
          <w:iCs/>
        </w:rPr>
        <w:t xml:space="preserve">motiviše nas </w:t>
      </w:r>
      <w:r w:rsidR="00A1533E">
        <w:rPr>
          <w:rFonts w:cs="Calibri"/>
          <w:i/>
          <w:iCs/>
        </w:rPr>
        <w:t xml:space="preserve">da </w:t>
      </w:r>
      <w:r w:rsidR="00656FB6">
        <w:rPr>
          <w:rFonts w:cs="Calibri"/>
          <w:i/>
          <w:iCs/>
        </w:rPr>
        <w:t xml:space="preserve">nastavimo sa </w:t>
      </w:r>
      <w:r w:rsidR="00A1533E">
        <w:rPr>
          <w:rFonts w:cs="Calibri"/>
          <w:i/>
          <w:iCs/>
        </w:rPr>
        <w:t>šir</w:t>
      </w:r>
      <w:r w:rsidR="00656FB6">
        <w:rPr>
          <w:rFonts w:cs="Calibri"/>
          <w:i/>
          <w:iCs/>
        </w:rPr>
        <w:t>enjem</w:t>
      </w:r>
      <w:r w:rsidR="00A1533E">
        <w:rPr>
          <w:rFonts w:cs="Calibri"/>
          <w:i/>
          <w:iCs/>
        </w:rPr>
        <w:t xml:space="preserve"> mre</w:t>
      </w:r>
      <w:r w:rsidR="00656FB6">
        <w:rPr>
          <w:rFonts w:cs="Calibri"/>
          <w:i/>
          <w:iCs/>
        </w:rPr>
        <w:t>že</w:t>
      </w:r>
      <w:r w:rsidR="00A1533E">
        <w:rPr>
          <w:rFonts w:cs="Calibri"/>
          <w:i/>
          <w:iCs/>
        </w:rPr>
        <w:t xml:space="preserve"> prodavnica širom Srbije i da </w:t>
      </w:r>
      <w:r w:rsidR="00441F1A">
        <w:rPr>
          <w:rFonts w:cs="Calibri"/>
          <w:i/>
          <w:iCs/>
        </w:rPr>
        <w:t xml:space="preserve">raznovrsne </w:t>
      </w:r>
      <w:r w:rsidR="00A1533E">
        <w:rPr>
          <w:rFonts w:cs="Calibri"/>
          <w:i/>
          <w:iCs/>
        </w:rPr>
        <w:t xml:space="preserve">proizvode iz </w:t>
      </w:r>
      <w:r w:rsidR="00A85094">
        <w:rPr>
          <w:rFonts w:cs="Calibri"/>
          <w:i/>
          <w:iCs/>
        </w:rPr>
        <w:t xml:space="preserve">našeg </w:t>
      </w:r>
      <w:r w:rsidR="00082B1F">
        <w:rPr>
          <w:rFonts w:cs="Calibri"/>
          <w:i/>
          <w:iCs/>
        </w:rPr>
        <w:t xml:space="preserve">asortimana približimo što većem broju građana. </w:t>
      </w:r>
      <w:r w:rsidR="00A85094">
        <w:rPr>
          <w:rFonts w:cs="Calibri"/>
          <w:i/>
          <w:iCs/>
        </w:rPr>
        <w:t>Velika zainteresovanost za dolazak Lidla</w:t>
      </w:r>
      <w:r w:rsidR="00B07F93">
        <w:rPr>
          <w:rFonts w:cs="Calibri"/>
          <w:i/>
          <w:iCs/>
        </w:rPr>
        <w:t xml:space="preserve"> </w:t>
      </w:r>
      <w:r w:rsidR="00082B1F">
        <w:rPr>
          <w:rFonts w:cs="Calibri"/>
          <w:i/>
          <w:iCs/>
        </w:rPr>
        <w:t xml:space="preserve">potvrđuje da </w:t>
      </w:r>
      <w:r w:rsidR="00A85094">
        <w:rPr>
          <w:rFonts w:cs="Calibri"/>
          <w:i/>
          <w:iCs/>
        </w:rPr>
        <w:t>Prijepolj</w:t>
      </w:r>
      <w:r w:rsidR="005C1A02">
        <w:rPr>
          <w:rFonts w:cs="Calibri"/>
          <w:i/>
          <w:iCs/>
        </w:rPr>
        <w:t>ci</w:t>
      </w:r>
      <w:r w:rsidR="00A85094">
        <w:rPr>
          <w:rFonts w:cs="Calibri"/>
          <w:i/>
          <w:iCs/>
        </w:rPr>
        <w:t xml:space="preserve"> </w:t>
      </w:r>
      <w:r w:rsidR="00E1078B">
        <w:rPr>
          <w:rFonts w:cs="Calibri"/>
          <w:i/>
          <w:iCs/>
        </w:rPr>
        <w:t>prepoznaju naš</w:t>
      </w:r>
      <w:r w:rsidR="00A85094">
        <w:rPr>
          <w:rFonts w:cs="Calibri"/>
          <w:i/>
          <w:iCs/>
        </w:rPr>
        <w:t>e zalaganje da potrošačima</w:t>
      </w:r>
      <w:r w:rsidR="00B07F93">
        <w:rPr>
          <w:rFonts w:cs="Calibri"/>
          <w:i/>
          <w:iCs/>
        </w:rPr>
        <w:t xml:space="preserve"> </w:t>
      </w:r>
      <w:r w:rsidR="00A85094">
        <w:rPr>
          <w:rFonts w:cs="Calibri"/>
          <w:i/>
          <w:iCs/>
        </w:rPr>
        <w:t>ponudimo najpovoljniju potrošačku korpu uporednog kvaliteta</w:t>
      </w:r>
      <w:r w:rsidR="00B07F93">
        <w:rPr>
          <w:rFonts w:cs="Calibri"/>
          <w:i/>
          <w:iCs/>
        </w:rPr>
        <w:t xml:space="preserve"> </w:t>
      </w:r>
      <w:r w:rsidR="00A85094">
        <w:rPr>
          <w:rFonts w:cs="Calibri"/>
          <w:i/>
          <w:iCs/>
        </w:rPr>
        <w:t xml:space="preserve">pri </w:t>
      </w:r>
      <w:r w:rsidR="00A40105">
        <w:rPr>
          <w:rFonts w:cs="Calibri"/>
          <w:i/>
          <w:iCs/>
        </w:rPr>
        <w:t xml:space="preserve">svakodnevnoj kupovini“, </w:t>
      </w:r>
      <w:r w:rsidR="007A208C" w:rsidRPr="00121214">
        <w:rPr>
          <w:rFonts w:cs="Calibri"/>
          <w:b/>
          <w:bCs/>
        </w:rPr>
        <w:t>izjavila je </w:t>
      </w:r>
      <w:r w:rsidR="009843F8">
        <w:rPr>
          <w:rFonts w:cs="Calibri"/>
          <w:b/>
          <w:bCs/>
        </w:rPr>
        <w:t>Marija Kojčić</w:t>
      </w:r>
      <w:r w:rsidR="007A208C" w:rsidRPr="00121214">
        <w:rPr>
          <w:rFonts w:cs="Calibri"/>
          <w:b/>
          <w:bCs/>
        </w:rPr>
        <w:t xml:space="preserve">, </w:t>
      </w:r>
      <w:r w:rsidR="00192F67">
        <w:rPr>
          <w:rFonts w:cs="Calibri"/>
          <w:b/>
          <w:bCs/>
        </w:rPr>
        <w:t>ispred</w:t>
      </w:r>
      <w:r w:rsidR="007A208C" w:rsidRPr="00121214">
        <w:rPr>
          <w:rFonts w:cs="Calibri"/>
          <w:b/>
          <w:bCs/>
        </w:rPr>
        <w:t xml:space="preserve"> sektora Corporate Affairs </w:t>
      </w:r>
      <w:r w:rsidR="00192F67">
        <w:rPr>
          <w:rFonts w:cs="Calibri"/>
          <w:b/>
          <w:bCs/>
        </w:rPr>
        <w:t>kompanije</w:t>
      </w:r>
      <w:r w:rsidR="007A208C" w:rsidRPr="00121214">
        <w:rPr>
          <w:rFonts w:cs="Calibri"/>
          <w:b/>
          <w:bCs/>
        </w:rPr>
        <w:t xml:space="preserve"> Lidl Srbij</w:t>
      </w:r>
      <w:r w:rsidR="00656C96">
        <w:rPr>
          <w:rFonts w:cs="Calibri"/>
          <w:b/>
          <w:bCs/>
        </w:rPr>
        <w:t>a.</w:t>
      </w:r>
    </w:p>
    <w:p w14:paraId="62635A4F" w14:textId="0119EED5" w:rsidR="00B07F93" w:rsidRDefault="00B07F93" w:rsidP="003212F7">
      <w:pPr>
        <w:jc w:val="both"/>
        <w:rPr>
          <w:rFonts w:cs="Calibri"/>
        </w:rPr>
      </w:pPr>
      <w:r w:rsidRPr="00DC1EBB">
        <w:rPr>
          <w:rFonts w:cs="Calibri"/>
        </w:rPr>
        <w:t>Stanovnici Prijepolja sada će i u svom gradu od danas moći da se uvere u doslednu politiku Lidla da potrošačima ponudi pristupačne cene svakoga dana, a koje ne uključuju</w:t>
      </w:r>
      <w:r w:rsidR="00B0170E" w:rsidRPr="00DC1EBB">
        <w:rPr>
          <w:rFonts w:cs="Calibri"/>
        </w:rPr>
        <w:t xml:space="preserve"> samo</w:t>
      </w:r>
      <w:r w:rsidRPr="00DC1EBB">
        <w:rPr>
          <w:rFonts w:cs="Calibri"/>
        </w:rPr>
        <w:t xml:space="preserve"> planirane akcije i sniženja. Tako će u Prijepolju, kao i u ostalim gradovima širom Srbije</w:t>
      </w:r>
      <w:r w:rsidR="00B0170E" w:rsidRPr="00DC1EBB">
        <w:rPr>
          <w:rFonts w:cs="Calibri"/>
        </w:rPr>
        <w:t>,</w:t>
      </w:r>
      <w:r w:rsidRPr="00DC1EBB">
        <w:rPr>
          <w:rFonts w:cs="Calibri"/>
        </w:rPr>
        <w:t xml:space="preserve"> potrošači moći da</w:t>
      </w:r>
      <w:r w:rsidR="00B0170E" w:rsidRPr="00DC1EBB">
        <w:rPr>
          <w:rFonts w:cs="Calibri"/>
        </w:rPr>
        <w:t xml:space="preserve"> po stalnoj ceni</w:t>
      </w:r>
      <w:r w:rsidR="009E6439" w:rsidRPr="00DC1EBB">
        <w:rPr>
          <w:rFonts w:cs="Calibri"/>
        </w:rPr>
        <w:t xml:space="preserve"> za 279,99 rsd kupe </w:t>
      </w:r>
      <w:r w:rsidR="00EB6FD0" w:rsidRPr="00DC1EBB">
        <w:rPr>
          <w:rFonts w:cs="Calibri"/>
        </w:rPr>
        <w:t xml:space="preserve">1kg pileće posebne kobasice, 1,5 litar jogurta (1,5%mm) po ceni od 114,99 rsd ili recimo </w:t>
      </w:r>
      <w:r w:rsidR="009E6439" w:rsidRPr="00DC1EBB">
        <w:rPr>
          <w:rFonts w:cs="Calibri"/>
        </w:rPr>
        <w:t xml:space="preserve">Ballino sladoled u kornetu sa ukusom vanile (120ml) po ceni od 69,99 dinara. </w:t>
      </w:r>
    </w:p>
    <w:p w14:paraId="57C5F9C7" w14:textId="62574318" w:rsidR="00EB6FD0" w:rsidRPr="00DC1EBB" w:rsidRDefault="00EB6FD0" w:rsidP="00F56C29">
      <w:pPr>
        <w:jc w:val="both"/>
        <w:rPr>
          <w:rFonts w:cs="Calibri"/>
        </w:rPr>
      </w:pPr>
      <w:r w:rsidRPr="00DC1EBB">
        <w:rPr>
          <w:rFonts w:cs="Calibri"/>
        </w:rPr>
        <w:t xml:space="preserve">Otvaranjem nove prodavnice, Lidl Srbija je svoj tim proširio za </w:t>
      </w:r>
      <w:r w:rsidR="00CA6471">
        <w:rPr>
          <w:rFonts w:cs="Calibri"/>
        </w:rPr>
        <w:t xml:space="preserve">oko </w:t>
      </w:r>
      <w:r w:rsidR="00A71E44">
        <w:rPr>
          <w:rFonts w:cs="Calibri"/>
        </w:rPr>
        <w:t>25</w:t>
      </w:r>
      <w:r w:rsidRPr="00DC1EBB">
        <w:rPr>
          <w:rFonts w:cs="Calibri"/>
        </w:rPr>
        <w:t xml:space="preserve"> novih zaposlenih, koje očekuju konkurentni uslovi rada i brojne šanse za lični i profesionalni razvoj u kompaniji, uz jedinstvene benefte</w:t>
      </w:r>
      <w:r w:rsidR="009E6439">
        <w:rPr>
          <w:rFonts w:cs="Calibri"/>
        </w:rPr>
        <w:t xml:space="preserve">, poput privatnog zdravstvenog osiguranja </w:t>
      </w:r>
      <w:r w:rsidRPr="00DC1EBB">
        <w:rPr>
          <w:rFonts w:cs="Calibri"/>
        </w:rPr>
        <w:t>koji doprinose svakodnevnom balansu ličnog i profesionalnog života</w:t>
      </w:r>
      <w:r w:rsidR="009E6439">
        <w:rPr>
          <w:rFonts w:cs="Calibri"/>
        </w:rPr>
        <w:t>.</w:t>
      </w:r>
    </w:p>
    <w:p w14:paraId="2D6982A4" w14:textId="3A3524D3" w:rsidR="00B07F93" w:rsidRDefault="00EB6FD0" w:rsidP="00F56C29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Posebno iznenađenje za novorođene bebe  </w:t>
      </w:r>
    </w:p>
    <w:p w14:paraId="451DA41E" w14:textId="24227C3F" w:rsidR="00B07F93" w:rsidRPr="00DC1EBB" w:rsidRDefault="00B07F93" w:rsidP="00F56C29">
      <w:pPr>
        <w:jc w:val="both"/>
      </w:pPr>
      <w:r w:rsidRPr="0041293D">
        <w:t xml:space="preserve">Povodom otvaranja prodavnice, Lidl je pripremio i posebno iznenađenje – </w:t>
      </w:r>
      <w:r w:rsidRPr="000E22CD">
        <w:t>„Bebine čarobne kutije“</w:t>
      </w:r>
      <w:r w:rsidRPr="0041293D">
        <w:t xml:space="preserve"> sa pažljivo odabranim proizvodima za sve porodilje koje na svet donesu mališane u periodu od 17. do 23. jula, uključujući i 23. jul, u porodilištu Opšte bolnice Prijepolje. Majke će poklon pakete dobiti pri izlasku iz bolnice.</w:t>
      </w:r>
      <w:r>
        <w:t xml:space="preserve"> </w:t>
      </w:r>
    </w:p>
    <w:p w14:paraId="69BC3A3A" w14:textId="02D695FF" w:rsidR="004C0C0A" w:rsidRDefault="0008287B" w:rsidP="00F0799D">
      <w:pPr>
        <w:jc w:val="both"/>
        <w:rPr>
          <w:b/>
          <w:bCs/>
        </w:rPr>
      </w:pPr>
      <w:r w:rsidRPr="00DC1EBB">
        <w:rPr>
          <w:b/>
          <w:bCs/>
        </w:rPr>
        <w:t xml:space="preserve">Radno vreme Lidl prodavnice u Prijepolju je od 08.00 </w:t>
      </w:r>
      <w:r w:rsidR="00470420" w:rsidRPr="00DC1EBB">
        <w:rPr>
          <w:b/>
          <w:bCs/>
        </w:rPr>
        <w:t xml:space="preserve">časova, pa </w:t>
      </w:r>
      <w:r w:rsidRPr="00DC1EBB">
        <w:rPr>
          <w:b/>
          <w:bCs/>
        </w:rPr>
        <w:t xml:space="preserve">do </w:t>
      </w:r>
      <w:r w:rsidR="000B20E3" w:rsidRPr="00DC1EBB">
        <w:rPr>
          <w:b/>
          <w:bCs/>
        </w:rPr>
        <w:t>22.00 časa</w:t>
      </w:r>
      <w:r w:rsidR="00470420" w:rsidRPr="00DC1EBB">
        <w:rPr>
          <w:b/>
          <w:bCs/>
        </w:rPr>
        <w:t>,</w:t>
      </w:r>
      <w:r w:rsidR="000B20E3" w:rsidRPr="00DC1EBB">
        <w:rPr>
          <w:b/>
          <w:bCs/>
        </w:rPr>
        <w:t xml:space="preserve"> svakog dana u nedelji.</w:t>
      </w:r>
    </w:p>
    <w:p w14:paraId="5B91B72D" w14:textId="77777777" w:rsidR="00A97307" w:rsidRPr="00A97307" w:rsidRDefault="00A97307" w:rsidP="00F0799D">
      <w:pPr>
        <w:jc w:val="both"/>
        <w:rPr>
          <w:b/>
          <w:bCs/>
        </w:rPr>
      </w:pPr>
    </w:p>
    <w:p w14:paraId="1A0B9117" w14:textId="77777777" w:rsidR="003A6F4E" w:rsidRPr="003A6F4E" w:rsidRDefault="003A6F4E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t>O Lidlu</w:t>
      </w:r>
      <w:r w:rsidRPr="003A6F4E">
        <w:rPr>
          <w:rFonts w:cs="Calibri"/>
          <w:b/>
          <w:bCs/>
          <w:color w:val="44546A"/>
        </w:rPr>
        <w:tab/>
      </w:r>
    </w:p>
    <w:p w14:paraId="3EA9CAB5" w14:textId="77777777" w:rsidR="00203ADC" w:rsidRDefault="00203ADC" w:rsidP="00203ADC">
      <w:pPr>
        <w:suppressAutoHyphens w:val="0"/>
        <w:autoSpaceDN/>
        <w:spacing w:before="120" w:line="240" w:lineRule="auto"/>
        <w:jc w:val="both"/>
        <w:textAlignment w:val="auto"/>
      </w:pPr>
      <w:r>
        <w:t xml:space="preserve">Kompanija Lidl, kao deo nemačke Švarc grupe (Schwarz Gruppe), predstavlja jednog od vodećih prehrambenih trgovinskih lanaca u Nemačkoj i Evropi. Posluje u 32 zemlje širom sveta, sa oko 12.350 </w:t>
      </w:r>
      <w:r>
        <w:lastRenderedPageBreak/>
        <w:t>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01D804FC" w14:textId="5D8D2C63" w:rsidR="003A6F4E" w:rsidRPr="003A6F4E" w:rsidRDefault="00203ADC" w:rsidP="00203ADC">
      <w:pPr>
        <w:suppressAutoHyphens w:val="0"/>
        <w:autoSpaceDN/>
        <w:spacing w:before="120" w:line="240" w:lineRule="auto"/>
        <w:jc w:val="both"/>
        <w:textAlignment w:val="auto"/>
      </w:pPr>
      <w:r>
        <w:t>Lidl je u Srbiji svoje prve prodavnice otvorio u oktobru 2018. godine i trenutno ima 79 prodavnica u 4</w:t>
      </w:r>
      <w:r w:rsidR="007C2564">
        <w:t>6</w:t>
      </w:r>
      <w: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  <w:r w:rsidR="003A6F4E" w:rsidRPr="003A6F4E">
        <w:t xml:space="preserve">    </w:t>
      </w:r>
    </w:p>
    <w:p w14:paraId="5743F55D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6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7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8" w:history="1">
        <w:r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Pr="003A6F4E">
          <w:rPr>
            <w:bCs/>
            <w:color w:val="0563C1"/>
            <w:u w:val="single"/>
          </w:rPr>
          <w:t>www.lidl.rs</w:t>
        </w:r>
      </w:hyperlink>
    </w:p>
    <w:p w14:paraId="0E99B782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Pr="003A6F4E">
          <w:rPr>
            <w:bCs/>
            <w:color w:val="0563C1"/>
            <w:u w:val="single"/>
          </w:rPr>
          <w:t>Media centar LINK</w:t>
        </w:r>
      </w:hyperlink>
    </w:p>
    <w:p w14:paraId="3A21A26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1" w:history="1">
        <w:r w:rsidRPr="003A6F4E">
          <w:rPr>
            <w:bCs/>
            <w:color w:val="0563C1"/>
            <w:u w:val="single"/>
          </w:rPr>
          <w:t>Instagram Lidl Srbija</w:t>
        </w:r>
      </w:hyperlink>
    </w:p>
    <w:p w14:paraId="37615C9C" w14:textId="77777777" w:rsidR="003A6F4E" w:rsidRPr="003A6F4E" w:rsidRDefault="003A6F4E" w:rsidP="003A6F4E">
      <w:pPr>
        <w:spacing w:after="0" w:line="240" w:lineRule="auto"/>
        <w:rPr>
          <w:szCs w:val="21"/>
        </w:rPr>
      </w:pPr>
    </w:p>
    <w:p w14:paraId="31D31973" w14:textId="50077BF4" w:rsidR="00BA146B" w:rsidRDefault="00BA146B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</w:pPr>
    </w:p>
    <w:sectPr w:rsidR="00BA146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D35FE" w14:textId="77777777" w:rsidR="009F11BB" w:rsidRPr="00D255CF" w:rsidRDefault="009F11BB">
      <w:pPr>
        <w:spacing w:after="0" w:line="240" w:lineRule="auto"/>
      </w:pPr>
      <w:r w:rsidRPr="00D255CF">
        <w:separator/>
      </w:r>
    </w:p>
  </w:endnote>
  <w:endnote w:type="continuationSeparator" w:id="0">
    <w:p w14:paraId="4AEFE40D" w14:textId="77777777" w:rsidR="009F11BB" w:rsidRPr="00D255CF" w:rsidRDefault="009F11BB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F117E96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F7067C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75EAB" w14:textId="77777777" w:rsidR="009F11BB" w:rsidRPr="00D255CF" w:rsidRDefault="009F11BB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2651D09F" w14:textId="77777777" w:rsidR="009F11BB" w:rsidRPr="00D255CF" w:rsidRDefault="009F11BB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D96EEB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53A037A4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CD6F25">
                            <w:rPr>
                              <w:u w:val="wave"/>
                              <w:lang w:eastAsia="de-DE"/>
                            </w:rPr>
                            <w:t>17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CD6F25">
                            <w:rPr>
                              <w:u w:val="wave"/>
                              <w:lang w:eastAsia="de-DE"/>
                            </w:rPr>
                            <w:t>7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53A037A4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CD6F25">
                      <w:rPr>
                        <w:u w:val="wave"/>
                        <w:lang w:eastAsia="de-DE"/>
                      </w:rPr>
                      <w:t>17</w:t>
                    </w:r>
                    <w:r w:rsidRPr="00D255CF">
                      <w:rPr>
                        <w:u w:val="wave"/>
                        <w:lang w:eastAsia="de-DE"/>
                      </w:rPr>
                      <w:t>.</w:t>
                    </w:r>
                    <w:r w:rsidR="00CD6F25">
                      <w:rPr>
                        <w:u w:val="wave"/>
                        <w:lang w:eastAsia="de-DE"/>
                      </w:rPr>
                      <w:t>7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5E2502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F67"/>
    <w:rsid w:val="000133FC"/>
    <w:rsid w:val="0001734C"/>
    <w:rsid w:val="00066101"/>
    <w:rsid w:val="000727FA"/>
    <w:rsid w:val="000736A8"/>
    <w:rsid w:val="0007691A"/>
    <w:rsid w:val="0008287B"/>
    <w:rsid w:val="00082B1F"/>
    <w:rsid w:val="0008455C"/>
    <w:rsid w:val="0008573F"/>
    <w:rsid w:val="00094A58"/>
    <w:rsid w:val="000966C1"/>
    <w:rsid w:val="000A0A87"/>
    <w:rsid w:val="000A187E"/>
    <w:rsid w:val="000A1CE0"/>
    <w:rsid w:val="000B0932"/>
    <w:rsid w:val="000B20E3"/>
    <w:rsid w:val="000C4ECF"/>
    <w:rsid w:val="00100911"/>
    <w:rsid w:val="001136D3"/>
    <w:rsid w:val="00115F0C"/>
    <w:rsid w:val="00121214"/>
    <w:rsid w:val="00126980"/>
    <w:rsid w:val="00130CA1"/>
    <w:rsid w:val="0013220C"/>
    <w:rsid w:val="00132E4B"/>
    <w:rsid w:val="001350BC"/>
    <w:rsid w:val="00145563"/>
    <w:rsid w:val="00161CBB"/>
    <w:rsid w:val="0016524B"/>
    <w:rsid w:val="00172377"/>
    <w:rsid w:val="00186031"/>
    <w:rsid w:val="001923F3"/>
    <w:rsid w:val="0019249C"/>
    <w:rsid w:val="00192F67"/>
    <w:rsid w:val="00193022"/>
    <w:rsid w:val="001A0C7B"/>
    <w:rsid w:val="001C0F20"/>
    <w:rsid w:val="001C4348"/>
    <w:rsid w:val="001F2E41"/>
    <w:rsid w:val="00203ADC"/>
    <w:rsid w:val="002049C4"/>
    <w:rsid w:val="00212616"/>
    <w:rsid w:val="00212FA3"/>
    <w:rsid w:val="002359AF"/>
    <w:rsid w:val="002361FE"/>
    <w:rsid w:val="002450A5"/>
    <w:rsid w:val="002520F3"/>
    <w:rsid w:val="00254AB3"/>
    <w:rsid w:val="00263240"/>
    <w:rsid w:val="00272E85"/>
    <w:rsid w:val="00275F04"/>
    <w:rsid w:val="00281334"/>
    <w:rsid w:val="002B0B04"/>
    <w:rsid w:val="002B274B"/>
    <w:rsid w:val="002B6C99"/>
    <w:rsid w:val="002C6ED1"/>
    <w:rsid w:val="002E0626"/>
    <w:rsid w:val="003212F7"/>
    <w:rsid w:val="003256D0"/>
    <w:rsid w:val="0035154D"/>
    <w:rsid w:val="003526B5"/>
    <w:rsid w:val="00352EAC"/>
    <w:rsid w:val="003540F1"/>
    <w:rsid w:val="00357ED3"/>
    <w:rsid w:val="00372E4A"/>
    <w:rsid w:val="003860D0"/>
    <w:rsid w:val="003869F6"/>
    <w:rsid w:val="003875B7"/>
    <w:rsid w:val="003940C4"/>
    <w:rsid w:val="00395C86"/>
    <w:rsid w:val="003A11CD"/>
    <w:rsid w:val="003A6F4E"/>
    <w:rsid w:val="003B7FA1"/>
    <w:rsid w:val="003C0A73"/>
    <w:rsid w:val="003F2511"/>
    <w:rsid w:val="003F3923"/>
    <w:rsid w:val="0041293D"/>
    <w:rsid w:val="00413A02"/>
    <w:rsid w:val="004227EA"/>
    <w:rsid w:val="00441F1A"/>
    <w:rsid w:val="004556F6"/>
    <w:rsid w:val="00455778"/>
    <w:rsid w:val="00465355"/>
    <w:rsid w:val="00470420"/>
    <w:rsid w:val="00483B8A"/>
    <w:rsid w:val="004906D8"/>
    <w:rsid w:val="00491BF7"/>
    <w:rsid w:val="0049364B"/>
    <w:rsid w:val="004A1FDC"/>
    <w:rsid w:val="004A478E"/>
    <w:rsid w:val="004B0F59"/>
    <w:rsid w:val="004B35C7"/>
    <w:rsid w:val="004C0C0A"/>
    <w:rsid w:val="004F2B21"/>
    <w:rsid w:val="00506F2E"/>
    <w:rsid w:val="0052056A"/>
    <w:rsid w:val="005269A6"/>
    <w:rsid w:val="00532B86"/>
    <w:rsid w:val="005333C5"/>
    <w:rsid w:val="005337E3"/>
    <w:rsid w:val="00540D2A"/>
    <w:rsid w:val="00554EA8"/>
    <w:rsid w:val="00575A9C"/>
    <w:rsid w:val="005B22C4"/>
    <w:rsid w:val="005B3046"/>
    <w:rsid w:val="005B7107"/>
    <w:rsid w:val="005C1A02"/>
    <w:rsid w:val="005D7CC4"/>
    <w:rsid w:val="005E6B86"/>
    <w:rsid w:val="00611791"/>
    <w:rsid w:val="00642E35"/>
    <w:rsid w:val="00656C96"/>
    <w:rsid w:val="00656FB6"/>
    <w:rsid w:val="00657DDF"/>
    <w:rsid w:val="00672654"/>
    <w:rsid w:val="0067517A"/>
    <w:rsid w:val="00676AE6"/>
    <w:rsid w:val="00683899"/>
    <w:rsid w:val="0069070A"/>
    <w:rsid w:val="006A3E36"/>
    <w:rsid w:val="006A44DA"/>
    <w:rsid w:val="006C3DE2"/>
    <w:rsid w:val="006D45BF"/>
    <w:rsid w:val="006E5523"/>
    <w:rsid w:val="006E6477"/>
    <w:rsid w:val="006F301C"/>
    <w:rsid w:val="00711156"/>
    <w:rsid w:val="007414E6"/>
    <w:rsid w:val="007465CF"/>
    <w:rsid w:val="00757704"/>
    <w:rsid w:val="00764539"/>
    <w:rsid w:val="007650CB"/>
    <w:rsid w:val="00777E13"/>
    <w:rsid w:val="007811E9"/>
    <w:rsid w:val="007A09DC"/>
    <w:rsid w:val="007A208C"/>
    <w:rsid w:val="007B3FA9"/>
    <w:rsid w:val="007B7BBB"/>
    <w:rsid w:val="007C2564"/>
    <w:rsid w:val="007C3FCC"/>
    <w:rsid w:val="007C7466"/>
    <w:rsid w:val="007D3EAA"/>
    <w:rsid w:val="007E004E"/>
    <w:rsid w:val="007E36A9"/>
    <w:rsid w:val="007E4EEB"/>
    <w:rsid w:val="007F05A1"/>
    <w:rsid w:val="007F1B5C"/>
    <w:rsid w:val="008007CE"/>
    <w:rsid w:val="00806DB0"/>
    <w:rsid w:val="00820E49"/>
    <w:rsid w:val="00822930"/>
    <w:rsid w:val="00823F48"/>
    <w:rsid w:val="00837EBC"/>
    <w:rsid w:val="00840972"/>
    <w:rsid w:val="00840DAB"/>
    <w:rsid w:val="00864534"/>
    <w:rsid w:val="00871F7C"/>
    <w:rsid w:val="00873444"/>
    <w:rsid w:val="00882690"/>
    <w:rsid w:val="00887757"/>
    <w:rsid w:val="008A29D0"/>
    <w:rsid w:val="008A5A8B"/>
    <w:rsid w:val="008B0EC9"/>
    <w:rsid w:val="008B4E69"/>
    <w:rsid w:val="008C0563"/>
    <w:rsid w:val="008C4C4C"/>
    <w:rsid w:val="008E2B3C"/>
    <w:rsid w:val="008E79A7"/>
    <w:rsid w:val="00900D18"/>
    <w:rsid w:val="00921220"/>
    <w:rsid w:val="009374CE"/>
    <w:rsid w:val="00940429"/>
    <w:rsid w:val="00940C9E"/>
    <w:rsid w:val="009843F8"/>
    <w:rsid w:val="009868C0"/>
    <w:rsid w:val="0099616B"/>
    <w:rsid w:val="009A3585"/>
    <w:rsid w:val="009B2DD1"/>
    <w:rsid w:val="009C277E"/>
    <w:rsid w:val="009C71CF"/>
    <w:rsid w:val="009D039C"/>
    <w:rsid w:val="009D2290"/>
    <w:rsid w:val="009D7EB5"/>
    <w:rsid w:val="009E6439"/>
    <w:rsid w:val="009E7465"/>
    <w:rsid w:val="009F11BB"/>
    <w:rsid w:val="009F5E2F"/>
    <w:rsid w:val="00A122CF"/>
    <w:rsid w:val="00A1533E"/>
    <w:rsid w:val="00A163A3"/>
    <w:rsid w:val="00A20C1B"/>
    <w:rsid w:val="00A23034"/>
    <w:rsid w:val="00A34C9F"/>
    <w:rsid w:val="00A36807"/>
    <w:rsid w:val="00A40105"/>
    <w:rsid w:val="00A44223"/>
    <w:rsid w:val="00A45964"/>
    <w:rsid w:val="00A56148"/>
    <w:rsid w:val="00A563C3"/>
    <w:rsid w:val="00A57C6D"/>
    <w:rsid w:val="00A71E44"/>
    <w:rsid w:val="00A75A4C"/>
    <w:rsid w:val="00A85094"/>
    <w:rsid w:val="00A96C20"/>
    <w:rsid w:val="00A97307"/>
    <w:rsid w:val="00AA24A8"/>
    <w:rsid w:val="00AA7DF8"/>
    <w:rsid w:val="00AB62E1"/>
    <w:rsid w:val="00AF3C75"/>
    <w:rsid w:val="00AF48D8"/>
    <w:rsid w:val="00AF6C37"/>
    <w:rsid w:val="00AF740C"/>
    <w:rsid w:val="00B0170E"/>
    <w:rsid w:val="00B02318"/>
    <w:rsid w:val="00B07F93"/>
    <w:rsid w:val="00B12F4E"/>
    <w:rsid w:val="00B16DD9"/>
    <w:rsid w:val="00B17608"/>
    <w:rsid w:val="00B43AC9"/>
    <w:rsid w:val="00B67374"/>
    <w:rsid w:val="00B82724"/>
    <w:rsid w:val="00B82C72"/>
    <w:rsid w:val="00B85459"/>
    <w:rsid w:val="00B922D9"/>
    <w:rsid w:val="00BA146B"/>
    <w:rsid w:val="00BB0878"/>
    <w:rsid w:val="00BC02E0"/>
    <w:rsid w:val="00BD3591"/>
    <w:rsid w:val="00BF3AC0"/>
    <w:rsid w:val="00C020E6"/>
    <w:rsid w:val="00C25EF9"/>
    <w:rsid w:val="00C27BF7"/>
    <w:rsid w:val="00C336C8"/>
    <w:rsid w:val="00C36A86"/>
    <w:rsid w:val="00C4353C"/>
    <w:rsid w:val="00C47707"/>
    <w:rsid w:val="00C528B9"/>
    <w:rsid w:val="00C5410D"/>
    <w:rsid w:val="00C614CE"/>
    <w:rsid w:val="00C62353"/>
    <w:rsid w:val="00C735E8"/>
    <w:rsid w:val="00C81C08"/>
    <w:rsid w:val="00C8281F"/>
    <w:rsid w:val="00C9379D"/>
    <w:rsid w:val="00C93A8B"/>
    <w:rsid w:val="00CA6471"/>
    <w:rsid w:val="00CD18FC"/>
    <w:rsid w:val="00CD6F25"/>
    <w:rsid w:val="00CF462E"/>
    <w:rsid w:val="00D255CF"/>
    <w:rsid w:val="00D307EB"/>
    <w:rsid w:val="00D3366C"/>
    <w:rsid w:val="00D40253"/>
    <w:rsid w:val="00D41A20"/>
    <w:rsid w:val="00D5434B"/>
    <w:rsid w:val="00D56848"/>
    <w:rsid w:val="00D72BA4"/>
    <w:rsid w:val="00D836EA"/>
    <w:rsid w:val="00D844B6"/>
    <w:rsid w:val="00D93BC9"/>
    <w:rsid w:val="00DB2D56"/>
    <w:rsid w:val="00DB308F"/>
    <w:rsid w:val="00DB7880"/>
    <w:rsid w:val="00DC1EBB"/>
    <w:rsid w:val="00DD2170"/>
    <w:rsid w:val="00DD39A1"/>
    <w:rsid w:val="00DF43EA"/>
    <w:rsid w:val="00DF4822"/>
    <w:rsid w:val="00E1078B"/>
    <w:rsid w:val="00E12EC5"/>
    <w:rsid w:val="00E17860"/>
    <w:rsid w:val="00E3665E"/>
    <w:rsid w:val="00E36EB1"/>
    <w:rsid w:val="00E51568"/>
    <w:rsid w:val="00E64967"/>
    <w:rsid w:val="00E738EF"/>
    <w:rsid w:val="00E81BCC"/>
    <w:rsid w:val="00EA4811"/>
    <w:rsid w:val="00EB483E"/>
    <w:rsid w:val="00EB5FD7"/>
    <w:rsid w:val="00EB6FD0"/>
    <w:rsid w:val="00EC3DBF"/>
    <w:rsid w:val="00ED1638"/>
    <w:rsid w:val="00ED62DB"/>
    <w:rsid w:val="00EF408C"/>
    <w:rsid w:val="00F01EBE"/>
    <w:rsid w:val="00F045C1"/>
    <w:rsid w:val="00F0799D"/>
    <w:rsid w:val="00F56C29"/>
    <w:rsid w:val="00F80DA6"/>
    <w:rsid w:val="00F847E8"/>
    <w:rsid w:val="00F84958"/>
    <w:rsid w:val="00F85ADC"/>
    <w:rsid w:val="00F90365"/>
    <w:rsid w:val="00F92EEC"/>
    <w:rsid w:val="00F92F26"/>
    <w:rsid w:val="00FA3E41"/>
    <w:rsid w:val="00FB3B85"/>
    <w:rsid w:val="00FD3A32"/>
    <w:rsid w:val="00FE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11156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711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11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1156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156"/>
    <w:rPr>
      <w:b/>
      <w:bCs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Bojana  Veskovic / RED</cp:lastModifiedBy>
  <cp:revision>93</cp:revision>
  <dcterms:created xsi:type="dcterms:W3CDTF">2025-06-25T10:27:00Z</dcterms:created>
  <dcterms:modified xsi:type="dcterms:W3CDTF">2025-07-17T03:51:00Z</dcterms:modified>
</cp:coreProperties>
</file>